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86D52" w14:textId="77777777" w:rsidR="007E3034" w:rsidRPr="007E3034" w:rsidRDefault="007E3034" w:rsidP="007E3034">
      <w:r w:rsidRPr="007E3034">
        <w:rPr>
          <w:b/>
          <w:bCs/>
        </w:rPr>
        <w:t>Tájékoztató utazási kedvezmények igénybevételéről:</w:t>
      </w:r>
    </w:p>
    <w:p w14:paraId="3C96E70A" w14:textId="77777777" w:rsidR="007E3034" w:rsidRPr="007E3034" w:rsidRDefault="007E3034" w:rsidP="007E3034">
      <w:proofErr w:type="spellStart"/>
      <w:r w:rsidRPr="007E3034">
        <w:rPr>
          <w:i/>
          <w:iCs/>
        </w:rPr>
        <w:t>For</w:t>
      </w:r>
      <w:proofErr w:type="spellEnd"/>
      <w:r w:rsidRPr="007E3034">
        <w:rPr>
          <w:i/>
          <w:iCs/>
        </w:rPr>
        <w:t xml:space="preserve"> English </w:t>
      </w:r>
      <w:proofErr w:type="spellStart"/>
      <w:r w:rsidRPr="007E3034">
        <w:rPr>
          <w:i/>
          <w:iCs/>
        </w:rPr>
        <w:t>please</w:t>
      </w:r>
      <w:proofErr w:type="spellEnd"/>
      <w:r w:rsidRPr="007E3034">
        <w:rPr>
          <w:i/>
          <w:iCs/>
        </w:rPr>
        <w:t xml:space="preserve"> </w:t>
      </w:r>
      <w:proofErr w:type="spellStart"/>
      <w:r w:rsidRPr="007E3034">
        <w:rPr>
          <w:i/>
          <w:iCs/>
        </w:rPr>
        <w:t>scroll</w:t>
      </w:r>
      <w:proofErr w:type="spellEnd"/>
      <w:r w:rsidRPr="007E3034">
        <w:rPr>
          <w:i/>
          <w:iCs/>
        </w:rPr>
        <w:t xml:space="preserve"> down!</w:t>
      </w:r>
    </w:p>
    <w:p w14:paraId="042A350A" w14:textId="77777777" w:rsidR="007E3034" w:rsidRPr="007E3034" w:rsidRDefault="007E3034" w:rsidP="007E3034">
      <w:r w:rsidRPr="007E3034">
        <w:t>A diákok utazási kedvezménye a koruktól és képzési formájuktól függ. A 14 és 25 év közötti diákok helyközi menetjegyet 50%-os kedvezménnyel, nappali és esti tagozaton tanuló diákok helyközi bérletet, megyei vagy országbérletet  90%-os kedvezménnyel vásárolhatnak.</w:t>
      </w:r>
    </w:p>
    <w:p w14:paraId="62418245" w14:textId="77777777" w:rsidR="007E3034" w:rsidRPr="007E3034" w:rsidRDefault="007E3034" w:rsidP="007E3034">
      <w:r w:rsidRPr="007E3034">
        <w:t>A utazási bérlet nappali és esti tagozaton adott féléves matricával érvényesített diákigazolvánnyal vagy megrendelt diákigazolvány esetén kiadható ideiglenes diákigazolvány igazolással vásárolható. Bérletek online formában ill. papír bérlet formájában is megvásárolhatók. </w:t>
      </w:r>
      <w:r w:rsidRPr="007E3034">
        <w:rPr>
          <w:b/>
          <w:bCs/>
          <w:u w:val="single"/>
        </w:rPr>
        <w:t>Ár-érték szempontjából a havi ország vagy megyei bérlet a legkedvezőbb</w:t>
      </w:r>
      <w:r w:rsidRPr="007E3034">
        <w:t>. A jegyek és bérletek az alábbi honlapokon és applikációkban vásárolhatók:</w:t>
      </w:r>
    </w:p>
    <w:p w14:paraId="062F6F68" w14:textId="77777777" w:rsidR="007E3034" w:rsidRPr="007E3034" w:rsidRDefault="007E3034" w:rsidP="007E3034">
      <w:hyperlink r:id="rId4" w:tgtFrame="_blank" w:tooltip="https://jegy.mav.hu/" w:history="1">
        <w:r w:rsidRPr="007E3034">
          <w:rPr>
            <w:rStyle w:val="Hiperhivatkozs"/>
          </w:rPr>
          <w:t>https://jegy.mav.hu/</w:t>
        </w:r>
      </w:hyperlink>
    </w:p>
    <w:p w14:paraId="64D19031" w14:textId="77777777" w:rsidR="007E3034" w:rsidRPr="007E3034" w:rsidRDefault="007E3034" w:rsidP="007E3034">
      <w:proofErr w:type="spellStart"/>
      <w:r w:rsidRPr="007E3034">
        <w:t>MÁVPlusz</w:t>
      </w:r>
      <w:proofErr w:type="spellEnd"/>
      <w:r w:rsidRPr="007E3034">
        <w:t xml:space="preserve"> app</w:t>
      </w:r>
    </w:p>
    <w:p w14:paraId="56959678" w14:textId="77777777" w:rsidR="007E3034" w:rsidRPr="007E3034" w:rsidRDefault="007E3034" w:rsidP="007E3034">
      <w:hyperlink r:id="rId5" w:tgtFrame="_blank" w:tooltip="https://dkv.hu/jegyek-es-berletek" w:history="1">
        <w:r w:rsidRPr="007E3034">
          <w:rPr>
            <w:rStyle w:val="Hiperhivatkozs"/>
          </w:rPr>
          <w:t>https://dkv.hu/jegyek-es-berletek</w:t>
        </w:r>
      </w:hyperlink>
    </w:p>
    <w:p w14:paraId="43BA5E4C" w14:textId="77777777" w:rsidR="007E3034" w:rsidRPr="007E3034" w:rsidRDefault="007E3034" w:rsidP="007E3034">
      <w:r w:rsidRPr="007E3034">
        <w:t> </w:t>
      </w:r>
    </w:p>
    <w:p w14:paraId="5FC0683E" w14:textId="77777777" w:rsidR="007E3034" w:rsidRPr="007E3034" w:rsidRDefault="007E3034" w:rsidP="007E3034">
      <w:r w:rsidRPr="007E3034">
        <w:t>A kedvezményes utazás igénybevételéhez személyazonosító okmányra és az érvényes diákigazolványra van szükség, amit jegy/bérletellenőrzéskor be kell mutatni. </w:t>
      </w:r>
      <w:r w:rsidRPr="007E3034">
        <w:rPr>
          <w:b/>
          <w:bCs/>
          <w:u w:val="single"/>
        </w:rPr>
        <w:t>Papír alapú megyei vagy országbérlet</w:t>
      </w:r>
      <w:r w:rsidRPr="007E3034">
        <w:t> vásárlásakor az állandó diákigazolvány számát vagy a személyazonosító (személyigazolvány/jogosítvány/útlevél) számát kell feltüntetni, az </w:t>
      </w:r>
      <w:r w:rsidRPr="007E3034">
        <w:rPr>
          <w:b/>
          <w:bCs/>
          <w:u w:val="single"/>
        </w:rPr>
        <w:t>oktatási azonosító  NEM használható</w:t>
      </w:r>
      <w:r w:rsidRPr="007E3034">
        <w:t>. A további információk az DKV and MÁV ügyfélszolgálati irodákban , ill. az alábbi honlapokon elérhetők:</w:t>
      </w:r>
    </w:p>
    <w:p w14:paraId="736BFC2B" w14:textId="77777777" w:rsidR="007E3034" w:rsidRPr="007E3034" w:rsidRDefault="007E3034" w:rsidP="007E3034">
      <w:hyperlink r:id="rId6" w:tgtFrame="_blank" w:tooltip="https://www.mavcsoport.hu/" w:history="1">
        <w:r w:rsidRPr="007E3034">
          <w:rPr>
            <w:rStyle w:val="Hiperhivatkozs"/>
          </w:rPr>
          <w:t>https://www.mavcsoport.hu/</w:t>
        </w:r>
      </w:hyperlink>
    </w:p>
    <w:p w14:paraId="10B6022C" w14:textId="77777777" w:rsidR="007E3034" w:rsidRPr="007E3034" w:rsidRDefault="007E3034" w:rsidP="007E3034">
      <w:hyperlink r:id="rId7" w:tgtFrame="_blank" w:tooltip="https://dkvejegy.hu/" w:history="1">
        <w:r w:rsidRPr="007E3034">
          <w:rPr>
            <w:rStyle w:val="Hiperhivatkozs"/>
          </w:rPr>
          <w:t>https://dkvejegy.hu/</w:t>
        </w:r>
      </w:hyperlink>
    </w:p>
    <w:p w14:paraId="317E11E6" w14:textId="77777777" w:rsidR="007E3034" w:rsidRPr="007E3034" w:rsidRDefault="007E3034" w:rsidP="007E3034">
      <w:r w:rsidRPr="007E3034">
        <w:t>A levelezős diákigazolvánnyal nem vehető igénybe kedvezményes utazás a tömegközlekedési eszközökön. Ha a levelezős diák 25 év alatti, akkor az életkor alapján járó kedvezményt (50%) veheti igénybe.  </w:t>
      </w:r>
    </w:p>
    <w:p w14:paraId="4C817C12" w14:textId="77777777" w:rsidR="007E3034" w:rsidRPr="007E3034" w:rsidRDefault="007E3034" w:rsidP="007E3034">
      <w:r w:rsidRPr="007E3034">
        <w:t>Részletek: </w:t>
      </w:r>
      <w:hyperlink r:id="rId8" w:tgtFrame="_blank" w:tooltip="https://hak.unideb.hu/diakigazolvany-igenyles" w:history="1">
        <w:r w:rsidRPr="007E3034">
          <w:rPr>
            <w:rStyle w:val="Hiperhivatkozs"/>
          </w:rPr>
          <w:t>https://hak.unideb.hu/diakigazolvany-igenyles</w:t>
        </w:r>
      </w:hyperlink>
    </w:p>
    <w:p w14:paraId="1E819E60" w14:textId="77777777" w:rsidR="007E3034" w:rsidRPr="007E3034" w:rsidRDefault="007E3034" w:rsidP="007E3034">
      <w:r w:rsidRPr="007E3034">
        <w:t>DE HAK</w:t>
      </w:r>
    </w:p>
    <w:p w14:paraId="6DA58890" w14:textId="77777777" w:rsidR="007E3034" w:rsidRPr="007E3034" w:rsidRDefault="007E3034" w:rsidP="007E3034">
      <w:r w:rsidRPr="007E3034">
        <w:t> </w:t>
      </w:r>
    </w:p>
    <w:p w14:paraId="0274E54B" w14:textId="77777777" w:rsidR="007E3034" w:rsidRPr="007E3034" w:rsidRDefault="007E3034" w:rsidP="007E3034">
      <w:r w:rsidRPr="007E3034">
        <w:t>- . - . -</w:t>
      </w:r>
    </w:p>
    <w:p w14:paraId="1A831B10" w14:textId="77777777" w:rsidR="007E3034" w:rsidRDefault="007E3034" w:rsidP="007E3034"/>
    <w:p w14:paraId="6ED2C8EC" w14:textId="77777777" w:rsidR="007E3034" w:rsidRDefault="007E3034" w:rsidP="007E3034"/>
    <w:p w14:paraId="00B51103" w14:textId="77777777" w:rsidR="007E3034" w:rsidRDefault="007E3034" w:rsidP="007E3034"/>
    <w:p w14:paraId="4E83C4FE" w14:textId="77777777" w:rsidR="007E3034" w:rsidRDefault="007E3034" w:rsidP="007E3034"/>
    <w:p w14:paraId="368BB827" w14:textId="77777777" w:rsidR="007E3034" w:rsidRDefault="007E3034" w:rsidP="007E3034"/>
    <w:p w14:paraId="79DABFE1" w14:textId="77777777" w:rsidR="007E3034" w:rsidRDefault="007E3034" w:rsidP="007E3034"/>
    <w:p w14:paraId="598D0DCA" w14:textId="29248A4F" w:rsidR="007E3034" w:rsidRPr="007E3034" w:rsidRDefault="007E3034" w:rsidP="007E3034">
      <w:r w:rsidRPr="007E3034">
        <w:t> </w:t>
      </w:r>
    </w:p>
    <w:p w14:paraId="1356EA49" w14:textId="77777777" w:rsidR="007E3034" w:rsidRPr="007E3034" w:rsidRDefault="007E3034" w:rsidP="007E3034">
      <w:proofErr w:type="spellStart"/>
      <w:r w:rsidRPr="007E3034">
        <w:rPr>
          <w:b/>
          <w:bCs/>
        </w:rPr>
        <w:lastRenderedPageBreak/>
        <w:t>Information</w:t>
      </w:r>
      <w:proofErr w:type="spellEnd"/>
      <w:r w:rsidRPr="007E3034">
        <w:rPr>
          <w:b/>
          <w:bCs/>
        </w:rPr>
        <w:t xml:space="preserve"> </w:t>
      </w:r>
      <w:proofErr w:type="spellStart"/>
      <w:r w:rsidRPr="007E3034">
        <w:rPr>
          <w:b/>
          <w:bCs/>
        </w:rPr>
        <w:t>about</w:t>
      </w:r>
      <w:proofErr w:type="spellEnd"/>
      <w:r w:rsidRPr="007E3034">
        <w:rPr>
          <w:b/>
          <w:bCs/>
        </w:rPr>
        <w:t xml:space="preserve"> </w:t>
      </w:r>
      <w:proofErr w:type="spellStart"/>
      <w:r w:rsidRPr="007E3034">
        <w:rPr>
          <w:b/>
          <w:bCs/>
        </w:rPr>
        <w:t>travel</w:t>
      </w:r>
      <w:proofErr w:type="spellEnd"/>
      <w:r w:rsidRPr="007E3034">
        <w:rPr>
          <w:b/>
          <w:bCs/>
        </w:rPr>
        <w:t xml:space="preserve"> </w:t>
      </w:r>
      <w:proofErr w:type="spellStart"/>
      <w:r w:rsidRPr="007E3034">
        <w:rPr>
          <w:b/>
          <w:bCs/>
        </w:rPr>
        <w:t>discounts</w:t>
      </w:r>
      <w:proofErr w:type="spellEnd"/>
      <w:r w:rsidRPr="007E3034">
        <w:rPr>
          <w:b/>
          <w:bCs/>
        </w:rPr>
        <w:t xml:space="preserve"> </w:t>
      </w:r>
      <w:proofErr w:type="spellStart"/>
      <w:r w:rsidRPr="007E3034">
        <w:rPr>
          <w:b/>
          <w:bCs/>
        </w:rPr>
        <w:t>for</w:t>
      </w:r>
      <w:proofErr w:type="spellEnd"/>
      <w:r w:rsidRPr="007E3034">
        <w:rPr>
          <w:b/>
          <w:bCs/>
        </w:rPr>
        <w:t xml:space="preserve"> </w:t>
      </w:r>
      <w:proofErr w:type="spellStart"/>
      <w:r w:rsidRPr="007E3034">
        <w:rPr>
          <w:b/>
          <w:bCs/>
        </w:rPr>
        <w:t>students</w:t>
      </w:r>
      <w:proofErr w:type="spellEnd"/>
      <w:r w:rsidRPr="007E3034">
        <w:rPr>
          <w:b/>
          <w:bCs/>
        </w:rPr>
        <w:t>:</w:t>
      </w:r>
    </w:p>
    <w:p w14:paraId="0866AC38" w14:textId="77777777" w:rsidR="007E3034" w:rsidRPr="007E3034" w:rsidRDefault="007E3034" w:rsidP="007E3034">
      <w:r w:rsidRPr="007E3034">
        <w:t xml:space="preserve">The </w:t>
      </w:r>
      <w:proofErr w:type="spellStart"/>
      <w:r w:rsidRPr="007E3034">
        <w:t>travel</w:t>
      </w:r>
      <w:proofErr w:type="spellEnd"/>
      <w:r w:rsidRPr="007E3034">
        <w:t xml:space="preserve"> </w:t>
      </w:r>
      <w:proofErr w:type="spellStart"/>
      <w:r w:rsidRPr="007E3034">
        <w:t>discount</w:t>
      </w:r>
      <w:proofErr w:type="spellEnd"/>
      <w:r w:rsidRPr="007E3034">
        <w:t xml:space="preserve"> </w:t>
      </w:r>
      <w:proofErr w:type="spellStart"/>
      <w:r w:rsidRPr="007E3034">
        <w:t>for</w:t>
      </w:r>
      <w:proofErr w:type="spellEnd"/>
      <w:r w:rsidRPr="007E3034">
        <w:t xml:space="preserve"> </w:t>
      </w:r>
      <w:proofErr w:type="spellStart"/>
      <w:r w:rsidRPr="007E3034">
        <w:t>students</w:t>
      </w:r>
      <w:proofErr w:type="spellEnd"/>
      <w:r w:rsidRPr="007E3034">
        <w:t xml:space="preserve"> </w:t>
      </w:r>
      <w:proofErr w:type="spellStart"/>
      <w:r w:rsidRPr="007E3034">
        <w:t>depends</w:t>
      </w:r>
      <w:proofErr w:type="spellEnd"/>
      <w:r w:rsidRPr="007E3034">
        <w:t xml:space="preserve"> </w:t>
      </w:r>
      <w:proofErr w:type="spellStart"/>
      <w:r w:rsidRPr="007E3034">
        <w:t>on</w:t>
      </w:r>
      <w:proofErr w:type="spellEnd"/>
      <w:r w:rsidRPr="007E3034">
        <w:t xml:space="preserve"> </w:t>
      </w:r>
      <w:proofErr w:type="spellStart"/>
      <w:r w:rsidRPr="007E3034">
        <w:t>their</w:t>
      </w:r>
      <w:proofErr w:type="spellEnd"/>
      <w:r w:rsidRPr="007E3034">
        <w:t xml:space="preserve"> </w:t>
      </w:r>
      <w:proofErr w:type="spellStart"/>
      <w:r w:rsidRPr="007E3034">
        <w:t>age</w:t>
      </w:r>
      <w:proofErr w:type="spellEnd"/>
      <w:r w:rsidRPr="007E3034">
        <w:t xml:space="preserve"> and </w:t>
      </w:r>
      <w:proofErr w:type="spellStart"/>
      <w:r w:rsidRPr="007E3034">
        <w:t>form</w:t>
      </w:r>
      <w:proofErr w:type="spellEnd"/>
      <w:r w:rsidRPr="007E3034">
        <w:t xml:space="preserve"> of </w:t>
      </w:r>
      <w:proofErr w:type="spellStart"/>
      <w:r w:rsidRPr="007E3034">
        <w:t>education</w:t>
      </w:r>
      <w:proofErr w:type="spellEnd"/>
      <w:r w:rsidRPr="007E3034">
        <w:t xml:space="preserve">. </w:t>
      </w:r>
      <w:proofErr w:type="spellStart"/>
      <w:r w:rsidRPr="007E3034">
        <w:t>Students</w:t>
      </w:r>
      <w:proofErr w:type="spellEnd"/>
      <w:r w:rsidRPr="007E3034">
        <w:t xml:space="preserve"> </w:t>
      </w:r>
      <w:proofErr w:type="spellStart"/>
      <w:r w:rsidRPr="007E3034">
        <w:t>between</w:t>
      </w:r>
      <w:proofErr w:type="spellEnd"/>
      <w:r w:rsidRPr="007E3034">
        <w:t xml:space="preserve"> </w:t>
      </w:r>
      <w:proofErr w:type="spellStart"/>
      <w:r w:rsidRPr="007E3034">
        <w:t>the</w:t>
      </w:r>
      <w:proofErr w:type="spellEnd"/>
      <w:r w:rsidRPr="007E3034">
        <w:t xml:space="preserve"> </w:t>
      </w:r>
      <w:proofErr w:type="spellStart"/>
      <w:r w:rsidRPr="007E3034">
        <w:t>ages</w:t>
      </w:r>
      <w:proofErr w:type="spellEnd"/>
      <w:r w:rsidRPr="007E3034">
        <w:t xml:space="preserve"> of 14 and 25 </w:t>
      </w:r>
      <w:proofErr w:type="spellStart"/>
      <w:r w:rsidRPr="007E3034">
        <w:t>can</w:t>
      </w:r>
      <w:proofErr w:type="spellEnd"/>
      <w:r w:rsidRPr="007E3034">
        <w:t xml:space="preserve"> </w:t>
      </w:r>
      <w:proofErr w:type="spellStart"/>
      <w:r w:rsidRPr="007E3034">
        <w:t>purchase</w:t>
      </w:r>
      <w:proofErr w:type="spellEnd"/>
      <w:r w:rsidRPr="007E3034">
        <w:t xml:space="preserve"> </w:t>
      </w:r>
      <w:proofErr w:type="spellStart"/>
      <w:r w:rsidRPr="007E3034">
        <w:t>single</w:t>
      </w:r>
      <w:proofErr w:type="spellEnd"/>
      <w:r w:rsidRPr="007E3034">
        <w:t xml:space="preserve"> </w:t>
      </w:r>
      <w:proofErr w:type="spellStart"/>
      <w:r w:rsidRPr="007E3034">
        <w:t>tickets</w:t>
      </w:r>
      <w:proofErr w:type="spellEnd"/>
      <w:r w:rsidRPr="007E3034">
        <w:t xml:space="preserve"> </w:t>
      </w:r>
      <w:proofErr w:type="spellStart"/>
      <w:r w:rsidRPr="007E3034">
        <w:t>with</w:t>
      </w:r>
      <w:proofErr w:type="spellEnd"/>
      <w:r w:rsidRPr="007E3034">
        <w:t xml:space="preserve"> a 50% </w:t>
      </w:r>
      <w:proofErr w:type="spellStart"/>
      <w:r w:rsidRPr="007E3034">
        <w:t>discount</w:t>
      </w:r>
      <w:proofErr w:type="spellEnd"/>
      <w:r w:rsidRPr="007E3034">
        <w:t xml:space="preserve">, and </w:t>
      </w:r>
      <w:proofErr w:type="spellStart"/>
      <w:r w:rsidRPr="007E3034">
        <w:t>full-time</w:t>
      </w:r>
      <w:proofErr w:type="spellEnd"/>
      <w:r w:rsidRPr="007E3034">
        <w:t xml:space="preserve"> </w:t>
      </w:r>
      <w:proofErr w:type="spellStart"/>
      <w:r w:rsidRPr="007E3034">
        <w:t>students</w:t>
      </w:r>
      <w:proofErr w:type="spellEnd"/>
      <w:r w:rsidRPr="007E3034">
        <w:t xml:space="preserve"> </w:t>
      </w:r>
      <w:proofErr w:type="spellStart"/>
      <w:r w:rsidRPr="007E3034">
        <w:t>can</w:t>
      </w:r>
      <w:proofErr w:type="spellEnd"/>
      <w:r w:rsidRPr="007E3034">
        <w:t xml:space="preserve"> </w:t>
      </w:r>
      <w:proofErr w:type="spellStart"/>
      <w:r w:rsidRPr="007E3034">
        <w:t>purchase</w:t>
      </w:r>
      <w:proofErr w:type="spellEnd"/>
      <w:r w:rsidRPr="007E3034">
        <w:t xml:space="preserve"> </w:t>
      </w:r>
      <w:proofErr w:type="spellStart"/>
      <w:r w:rsidRPr="007E3034">
        <w:t>monthly</w:t>
      </w:r>
      <w:proofErr w:type="spellEnd"/>
      <w:r w:rsidRPr="007E3034">
        <w:t xml:space="preserve"> </w:t>
      </w:r>
      <w:proofErr w:type="spellStart"/>
      <w:r w:rsidRPr="007E3034">
        <w:t>pass</w:t>
      </w:r>
      <w:proofErr w:type="spellEnd"/>
      <w:r w:rsidRPr="007E3034">
        <w:t xml:space="preserve"> </w:t>
      </w:r>
      <w:proofErr w:type="spellStart"/>
      <w:r w:rsidRPr="007E3034">
        <w:t>with</w:t>
      </w:r>
      <w:proofErr w:type="spellEnd"/>
      <w:r w:rsidRPr="007E3034">
        <w:t xml:space="preserve"> a 90% </w:t>
      </w:r>
      <w:proofErr w:type="spellStart"/>
      <w:r w:rsidRPr="007E3034">
        <w:t>discount</w:t>
      </w:r>
      <w:proofErr w:type="spellEnd"/>
      <w:r w:rsidRPr="007E3034">
        <w:t>.</w:t>
      </w:r>
    </w:p>
    <w:p w14:paraId="65E98E93" w14:textId="77777777" w:rsidR="007E3034" w:rsidRPr="007E3034" w:rsidRDefault="007E3034" w:rsidP="007E3034">
      <w:proofErr w:type="spellStart"/>
      <w:r w:rsidRPr="007E3034">
        <w:t>Monthly</w:t>
      </w:r>
      <w:proofErr w:type="spellEnd"/>
      <w:r w:rsidRPr="007E3034">
        <w:t xml:space="preserve"> </w:t>
      </w:r>
      <w:proofErr w:type="spellStart"/>
      <w:r w:rsidRPr="007E3034">
        <w:t>pass</w:t>
      </w:r>
      <w:proofErr w:type="spellEnd"/>
      <w:r w:rsidRPr="007E3034">
        <w:t xml:space="preserve"> </w:t>
      </w:r>
      <w:proofErr w:type="spellStart"/>
      <w:r w:rsidRPr="007E3034">
        <w:t>can</w:t>
      </w:r>
      <w:proofErr w:type="spellEnd"/>
      <w:r w:rsidRPr="007E3034">
        <w:t xml:space="preserve"> be </w:t>
      </w:r>
      <w:proofErr w:type="spellStart"/>
      <w:r w:rsidRPr="007E3034">
        <w:t>purchased</w:t>
      </w:r>
      <w:proofErr w:type="spellEnd"/>
      <w:r w:rsidRPr="007E3034">
        <w:t xml:space="preserve"> </w:t>
      </w:r>
      <w:proofErr w:type="spellStart"/>
      <w:r w:rsidRPr="007E3034">
        <w:t>with</w:t>
      </w:r>
      <w:proofErr w:type="spellEnd"/>
      <w:r w:rsidRPr="007E3034">
        <w:t xml:space="preserve"> a </w:t>
      </w:r>
      <w:proofErr w:type="spellStart"/>
      <w:r w:rsidRPr="007E3034">
        <w:t>full-time</w:t>
      </w:r>
      <w:proofErr w:type="spellEnd"/>
      <w:r w:rsidRPr="007E3034">
        <w:t xml:space="preserve"> </w:t>
      </w:r>
      <w:proofErr w:type="spellStart"/>
      <w:r w:rsidRPr="007E3034">
        <w:t>permanent</w:t>
      </w:r>
      <w:proofErr w:type="spellEnd"/>
      <w:r w:rsidRPr="007E3034">
        <w:t xml:space="preserve"> </w:t>
      </w:r>
      <w:proofErr w:type="spellStart"/>
      <w:r w:rsidRPr="007E3034">
        <w:t>student</w:t>
      </w:r>
      <w:proofErr w:type="spellEnd"/>
      <w:r w:rsidRPr="007E3034">
        <w:t xml:space="preserve"> ID </w:t>
      </w:r>
      <w:proofErr w:type="spellStart"/>
      <w:r w:rsidRPr="007E3034">
        <w:t>card</w:t>
      </w:r>
      <w:proofErr w:type="spellEnd"/>
      <w:r w:rsidRPr="007E3034">
        <w:t xml:space="preserve"> </w:t>
      </w:r>
      <w:proofErr w:type="spellStart"/>
      <w:r w:rsidRPr="007E3034">
        <w:t>validated</w:t>
      </w:r>
      <w:proofErr w:type="spellEnd"/>
      <w:r w:rsidRPr="007E3034">
        <w:t xml:space="preserve"> </w:t>
      </w:r>
      <w:proofErr w:type="spellStart"/>
      <w:r w:rsidRPr="007E3034">
        <w:t>with</w:t>
      </w:r>
      <w:proofErr w:type="spellEnd"/>
      <w:r w:rsidRPr="007E3034">
        <w:t xml:space="preserve"> a </w:t>
      </w:r>
      <w:proofErr w:type="spellStart"/>
      <w:r w:rsidRPr="007E3034">
        <w:t>semester</w:t>
      </w:r>
      <w:proofErr w:type="spellEnd"/>
      <w:r w:rsidRPr="007E3034">
        <w:t xml:space="preserve"> </w:t>
      </w:r>
      <w:proofErr w:type="spellStart"/>
      <w:r w:rsidRPr="007E3034">
        <w:t>sticker</w:t>
      </w:r>
      <w:proofErr w:type="spellEnd"/>
      <w:r w:rsidRPr="007E3034">
        <w:t xml:space="preserve">, </w:t>
      </w:r>
      <w:proofErr w:type="spellStart"/>
      <w:r w:rsidRPr="007E3034">
        <w:t>or</w:t>
      </w:r>
      <w:proofErr w:type="spellEnd"/>
      <w:r w:rsidRPr="007E3034">
        <w:t xml:space="preserve"> </w:t>
      </w:r>
      <w:proofErr w:type="spellStart"/>
      <w:r w:rsidRPr="007E3034">
        <w:t>with</w:t>
      </w:r>
      <w:proofErr w:type="spellEnd"/>
      <w:r w:rsidRPr="007E3034">
        <w:t xml:space="preserve"> a </w:t>
      </w:r>
      <w:proofErr w:type="spellStart"/>
      <w:r w:rsidRPr="007E3034">
        <w:t>full-time</w:t>
      </w:r>
      <w:proofErr w:type="spellEnd"/>
      <w:r w:rsidRPr="007E3034">
        <w:t xml:space="preserve"> </w:t>
      </w:r>
      <w:proofErr w:type="spellStart"/>
      <w:r w:rsidRPr="007E3034">
        <w:t>temporary</w:t>
      </w:r>
      <w:proofErr w:type="spellEnd"/>
      <w:r w:rsidRPr="007E3034">
        <w:t xml:space="preserve"> </w:t>
      </w:r>
      <w:proofErr w:type="spellStart"/>
      <w:r w:rsidRPr="007E3034">
        <w:t>student</w:t>
      </w:r>
      <w:proofErr w:type="spellEnd"/>
      <w:r w:rsidRPr="007E3034">
        <w:t xml:space="preserve"> ID </w:t>
      </w:r>
      <w:proofErr w:type="spellStart"/>
      <w:r w:rsidRPr="007E3034">
        <w:t>card</w:t>
      </w:r>
      <w:proofErr w:type="spellEnd"/>
      <w:r w:rsidRPr="007E3034">
        <w:t xml:space="preserve"> </w:t>
      </w:r>
      <w:proofErr w:type="spellStart"/>
      <w:r w:rsidRPr="007E3034">
        <w:t>issued</w:t>
      </w:r>
      <w:proofErr w:type="spellEnd"/>
      <w:r w:rsidRPr="007E3034">
        <w:t xml:space="preserve"> in </w:t>
      </w:r>
      <w:proofErr w:type="spellStart"/>
      <w:r w:rsidRPr="007E3034">
        <w:t>the</w:t>
      </w:r>
      <w:proofErr w:type="spellEnd"/>
      <w:r w:rsidRPr="007E3034">
        <w:t xml:space="preserve"> </w:t>
      </w:r>
      <w:proofErr w:type="spellStart"/>
      <w:r w:rsidRPr="007E3034">
        <w:t>case</w:t>
      </w:r>
      <w:proofErr w:type="spellEnd"/>
      <w:r w:rsidRPr="007E3034">
        <w:t xml:space="preserve"> of an </w:t>
      </w:r>
      <w:proofErr w:type="spellStart"/>
      <w:r w:rsidRPr="007E3034">
        <w:t>ordered</w:t>
      </w:r>
      <w:proofErr w:type="spellEnd"/>
      <w:r w:rsidRPr="007E3034">
        <w:t xml:space="preserve"> </w:t>
      </w:r>
      <w:proofErr w:type="spellStart"/>
      <w:r w:rsidRPr="007E3034">
        <w:t>permanent</w:t>
      </w:r>
      <w:proofErr w:type="spellEnd"/>
      <w:r w:rsidRPr="007E3034">
        <w:t xml:space="preserve"> </w:t>
      </w:r>
      <w:proofErr w:type="spellStart"/>
      <w:r w:rsidRPr="007E3034">
        <w:t>student</w:t>
      </w:r>
      <w:proofErr w:type="spellEnd"/>
      <w:r w:rsidRPr="007E3034">
        <w:t xml:space="preserve"> ID. </w:t>
      </w:r>
      <w:proofErr w:type="spellStart"/>
      <w:r w:rsidRPr="007E3034">
        <w:t>Passes</w:t>
      </w:r>
      <w:proofErr w:type="spellEnd"/>
      <w:r w:rsidRPr="007E3034">
        <w:t xml:space="preserve"> </w:t>
      </w:r>
      <w:proofErr w:type="spellStart"/>
      <w:r w:rsidRPr="007E3034">
        <w:t>can</w:t>
      </w:r>
      <w:proofErr w:type="spellEnd"/>
      <w:r w:rsidRPr="007E3034">
        <w:t xml:space="preserve"> be </w:t>
      </w:r>
      <w:proofErr w:type="spellStart"/>
      <w:r w:rsidRPr="007E3034">
        <w:t>purchased</w:t>
      </w:r>
      <w:proofErr w:type="spellEnd"/>
      <w:r w:rsidRPr="007E3034">
        <w:t xml:space="preserve"> online </w:t>
      </w:r>
      <w:proofErr w:type="spellStart"/>
      <w:r w:rsidRPr="007E3034">
        <w:t>or</w:t>
      </w:r>
      <w:proofErr w:type="spellEnd"/>
      <w:r w:rsidRPr="007E3034">
        <w:t xml:space="preserve"> in </w:t>
      </w:r>
      <w:proofErr w:type="spellStart"/>
      <w:r w:rsidRPr="007E3034">
        <w:t>the</w:t>
      </w:r>
      <w:proofErr w:type="spellEnd"/>
      <w:r w:rsidRPr="007E3034">
        <w:t xml:space="preserve"> </w:t>
      </w:r>
      <w:proofErr w:type="spellStart"/>
      <w:r w:rsidRPr="007E3034">
        <w:t>form</w:t>
      </w:r>
      <w:proofErr w:type="spellEnd"/>
      <w:r w:rsidRPr="007E3034">
        <w:t xml:space="preserve"> of a </w:t>
      </w:r>
      <w:proofErr w:type="spellStart"/>
      <w:r w:rsidRPr="007E3034">
        <w:t>paper</w:t>
      </w:r>
      <w:proofErr w:type="spellEnd"/>
      <w:r w:rsidRPr="007E3034">
        <w:t xml:space="preserve"> </w:t>
      </w:r>
      <w:proofErr w:type="spellStart"/>
      <w:r w:rsidRPr="007E3034">
        <w:t>based</w:t>
      </w:r>
      <w:proofErr w:type="spellEnd"/>
      <w:r w:rsidRPr="007E3034">
        <w:t xml:space="preserve"> </w:t>
      </w:r>
      <w:proofErr w:type="spellStart"/>
      <w:r w:rsidRPr="007E3034">
        <w:t>pass</w:t>
      </w:r>
      <w:proofErr w:type="spellEnd"/>
      <w:r w:rsidRPr="007E3034">
        <w:t>. </w:t>
      </w:r>
      <w:r w:rsidRPr="007E3034">
        <w:rPr>
          <w:b/>
          <w:bCs/>
          <w:u w:val="single"/>
        </w:rPr>
        <w:t xml:space="preserve">In </w:t>
      </w:r>
      <w:proofErr w:type="spellStart"/>
      <w:r w:rsidRPr="007E3034">
        <w:rPr>
          <w:b/>
          <w:bCs/>
          <w:u w:val="single"/>
        </w:rPr>
        <w:t>terms</w:t>
      </w:r>
      <w:proofErr w:type="spellEnd"/>
      <w:r w:rsidRPr="007E3034">
        <w:rPr>
          <w:b/>
          <w:bCs/>
          <w:u w:val="single"/>
        </w:rPr>
        <w:t xml:space="preserve"> of </w:t>
      </w:r>
      <w:proofErr w:type="spellStart"/>
      <w:r w:rsidRPr="007E3034">
        <w:rPr>
          <w:b/>
          <w:bCs/>
          <w:u w:val="single"/>
        </w:rPr>
        <w:t>price-value</w:t>
      </w:r>
      <w:proofErr w:type="spellEnd"/>
      <w:r w:rsidRPr="007E3034">
        <w:rPr>
          <w:b/>
          <w:bCs/>
          <w:u w:val="single"/>
        </w:rPr>
        <w:t xml:space="preserve">, </w:t>
      </w:r>
      <w:proofErr w:type="spellStart"/>
      <w:r w:rsidRPr="007E3034">
        <w:rPr>
          <w:b/>
          <w:bCs/>
          <w:u w:val="single"/>
        </w:rPr>
        <w:t>the</w:t>
      </w:r>
      <w:proofErr w:type="spellEnd"/>
      <w:r w:rsidRPr="007E3034">
        <w:rPr>
          <w:b/>
          <w:bCs/>
          <w:u w:val="single"/>
        </w:rPr>
        <w:t xml:space="preserve"> </w:t>
      </w:r>
      <w:proofErr w:type="spellStart"/>
      <w:r w:rsidRPr="007E3034">
        <w:rPr>
          <w:b/>
          <w:bCs/>
          <w:u w:val="single"/>
        </w:rPr>
        <w:t>monthly</w:t>
      </w:r>
      <w:proofErr w:type="spellEnd"/>
      <w:r w:rsidRPr="007E3034">
        <w:rPr>
          <w:b/>
          <w:bCs/>
          <w:u w:val="single"/>
        </w:rPr>
        <w:t xml:space="preserve"> </w:t>
      </w:r>
      <w:proofErr w:type="spellStart"/>
      <w:r w:rsidRPr="007E3034">
        <w:rPr>
          <w:b/>
          <w:bCs/>
          <w:u w:val="single"/>
        </w:rPr>
        <w:t>Hungarian</w:t>
      </w:r>
      <w:proofErr w:type="spellEnd"/>
      <w:r w:rsidRPr="007E3034">
        <w:rPr>
          <w:b/>
          <w:bCs/>
          <w:u w:val="single"/>
        </w:rPr>
        <w:t xml:space="preserve"> </w:t>
      </w:r>
      <w:proofErr w:type="spellStart"/>
      <w:r w:rsidRPr="007E3034">
        <w:rPr>
          <w:b/>
          <w:bCs/>
          <w:u w:val="single"/>
        </w:rPr>
        <w:t>Pass</w:t>
      </w:r>
      <w:proofErr w:type="spellEnd"/>
      <w:r w:rsidRPr="007E3034">
        <w:rPr>
          <w:b/>
          <w:bCs/>
          <w:u w:val="single"/>
        </w:rPr>
        <w:t xml:space="preserve"> </w:t>
      </w:r>
      <w:proofErr w:type="spellStart"/>
      <w:r w:rsidRPr="007E3034">
        <w:rPr>
          <w:b/>
          <w:bCs/>
          <w:u w:val="single"/>
        </w:rPr>
        <w:t>or</w:t>
      </w:r>
      <w:proofErr w:type="spellEnd"/>
      <w:r w:rsidRPr="007E3034">
        <w:rPr>
          <w:b/>
          <w:bCs/>
          <w:u w:val="single"/>
        </w:rPr>
        <w:t xml:space="preserve"> </w:t>
      </w:r>
      <w:proofErr w:type="spellStart"/>
      <w:r w:rsidRPr="007E3034">
        <w:rPr>
          <w:b/>
          <w:bCs/>
          <w:u w:val="single"/>
        </w:rPr>
        <w:t>County</w:t>
      </w:r>
      <w:proofErr w:type="spellEnd"/>
      <w:r w:rsidRPr="007E3034">
        <w:rPr>
          <w:b/>
          <w:bCs/>
          <w:u w:val="single"/>
        </w:rPr>
        <w:t xml:space="preserve"> </w:t>
      </w:r>
      <w:proofErr w:type="spellStart"/>
      <w:r w:rsidRPr="007E3034">
        <w:rPr>
          <w:b/>
          <w:bCs/>
          <w:u w:val="single"/>
        </w:rPr>
        <w:t>Pass</w:t>
      </w:r>
      <w:proofErr w:type="spellEnd"/>
      <w:r w:rsidRPr="007E3034">
        <w:rPr>
          <w:b/>
          <w:bCs/>
          <w:u w:val="single"/>
        </w:rPr>
        <w:t xml:space="preserve"> is </w:t>
      </w:r>
      <w:proofErr w:type="spellStart"/>
      <w:r w:rsidRPr="007E3034">
        <w:rPr>
          <w:b/>
          <w:bCs/>
          <w:u w:val="single"/>
        </w:rPr>
        <w:t>the</w:t>
      </w:r>
      <w:proofErr w:type="spellEnd"/>
      <w:r w:rsidRPr="007E3034">
        <w:rPr>
          <w:b/>
          <w:bCs/>
          <w:u w:val="single"/>
        </w:rPr>
        <w:t xml:space="preserve"> most </w:t>
      </w:r>
      <w:proofErr w:type="spellStart"/>
      <w:r w:rsidRPr="007E3034">
        <w:rPr>
          <w:b/>
          <w:bCs/>
          <w:u w:val="single"/>
        </w:rPr>
        <w:t>favorable</w:t>
      </w:r>
      <w:proofErr w:type="spellEnd"/>
      <w:r w:rsidRPr="007E3034">
        <w:t xml:space="preserve">. </w:t>
      </w:r>
      <w:proofErr w:type="spellStart"/>
      <w:r w:rsidRPr="007E3034">
        <w:t>Tickets</w:t>
      </w:r>
      <w:proofErr w:type="spellEnd"/>
      <w:r w:rsidRPr="007E3034">
        <w:t xml:space="preserve"> and </w:t>
      </w:r>
      <w:proofErr w:type="spellStart"/>
      <w:r w:rsidRPr="007E3034">
        <w:t>passes</w:t>
      </w:r>
      <w:proofErr w:type="spellEnd"/>
      <w:r w:rsidRPr="007E3034">
        <w:t xml:space="preserve"> </w:t>
      </w:r>
      <w:proofErr w:type="spellStart"/>
      <w:r w:rsidRPr="007E3034">
        <w:t>can</w:t>
      </w:r>
      <w:proofErr w:type="spellEnd"/>
      <w:r w:rsidRPr="007E3034">
        <w:t xml:space="preserve"> be </w:t>
      </w:r>
      <w:proofErr w:type="spellStart"/>
      <w:r w:rsidRPr="007E3034">
        <w:t>purchased</w:t>
      </w:r>
      <w:proofErr w:type="spellEnd"/>
      <w:r w:rsidRPr="007E3034">
        <w:t xml:space="preserve"> </w:t>
      </w:r>
      <w:proofErr w:type="spellStart"/>
      <w:r w:rsidRPr="007E3034">
        <w:t>on</w:t>
      </w:r>
      <w:proofErr w:type="spellEnd"/>
      <w:r w:rsidRPr="007E3034">
        <w:t xml:space="preserve"> </w:t>
      </w:r>
      <w:proofErr w:type="spellStart"/>
      <w:r w:rsidRPr="007E3034">
        <w:t>the</w:t>
      </w:r>
      <w:proofErr w:type="spellEnd"/>
      <w:r w:rsidRPr="007E3034">
        <w:t xml:space="preserve"> </w:t>
      </w:r>
      <w:proofErr w:type="spellStart"/>
      <w:r w:rsidRPr="007E3034">
        <w:t>following</w:t>
      </w:r>
      <w:proofErr w:type="spellEnd"/>
      <w:r w:rsidRPr="007E3034">
        <w:t xml:space="preserve"> </w:t>
      </w:r>
      <w:proofErr w:type="spellStart"/>
      <w:r w:rsidRPr="007E3034">
        <w:t>websites</w:t>
      </w:r>
      <w:proofErr w:type="spellEnd"/>
      <w:r w:rsidRPr="007E3034">
        <w:t xml:space="preserve"> and </w:t>
      </w:r>
      <w:proofErr w:type="spellStart"/>
      <w:r w:rsidRPr="007E3034">
        <w:t>apps</w:t>
      </w:r>
      <w:proofErr w:type="spellEnd"/>
      <w:r w:rsidRPr="007E3034">
        <w:t>:</w:t>
      </w:r>
    </w:p>
    <w:p w14:paraId="4C0F7A03" w14:textId="77777777" w:rsidR="007E3034" w:rsidRPr="007E3034" w:rsidRDefault="007E3034" w:rsidP="007E3034">
      <w:hyperlink r:id="rId9" w:tgtFrame="_blank" w:tooltip="https://jegy.mav.hu/" w:history="1">
        <w:r w:rsidRPr="007E3034">
          <w:rPr>
            <w:rStyle w:val="Hiperhivatkozs"/>
          </w:rPr>
          <w:t>https://jegy.mav.hu/</w:t>
        </w:r>
      </w:hyperlink>
    </w:p>
    <w:p w14:paraId="08C8B26A" w14:textId="77777777" w:rsidR="007E3034" w:rsidRPr="007E3034" w:rsidRDefault="007E3034" w:rsidP="007E3034">
      <w:proofErr w:type="spellStart"/>
      <w:r w:rsidRPr="007E3034">
        <w:t>MÁVPlusz</w:t>
      </w:r>
      <w:proofErr w:type="spellEnd"/>
      <w:r w:rsidRPr="007E3034">
        <w:t xml:space="preserve"> app</w:t>
      </w:r>
    </w:p>
    <w:p w14:paraId="16714083" w14:textId="77777777" w:rsidR="007E3034" w:rsidRPr="007E3034" w:rsidRDefault="007E3034" w:rsidP="007E3034">
      <w:hyperlink r:id="rId10" w:tgtFrame="_blank" w:tooltip="https://dkv.hu/en/tickets-and-passes" w:history="1">
        <w:r w:rsidRPr="007E3034">
          <w:rPr>
            <w:rStyle w:val="Hiperhivatkozs"/>
          </w:rPr>
          <w:t>https://dkv.hu/en/tickets-and-passes</w:t>
        </w:r>
      </w:hyperlink>
    </w:p>
    <w:p w14:paraId="11C49751" w14:textId="77777777" w:rsidR="007E3034" w:rsidRPr="007E3034" w:rsidRDefault="007E3034" w:rsidP="007E3034">
      <w:r w:rsidRPr="007E3034">
        <w:t> </w:t>
      </w:r>
    </w:p>
    <w:p w14:paraId="3DEDBAF8" w14:textId="77777777" w:rsidR="007E3034" w:rsidRPr="007E3034" w:rsidRDefault="007E3034" w:rsidP="007E3034">
      <w:r w:rsidRPr="007E3034">
        <w:t xml:space="preserve">During </w:t>
      </w:r>
      <w:proofErr w:type="spellStart"/>
      <w:r w:rsidRPr="007E3034">
        <w:t>discounted</w:t>
      </w:r>
      <w:proofErr w:type="spellEnd"/>
      <w:r w:rsidRPr="007E3034">
        <w:t xml:space="preserve"> </w:t>
      </w:r>
      <w:proofErr w:type="spellStart"/>
      <w:r w:rsidRPr="007E3034">
        <w:t>travel</w:t>
      </w:r>
      <w:proofErr w:type="spellEnd"/>
      <w:r w:rsidRPr="007E3034">
        <w:t xml:space="preserve">, an </w:t>
      </w:r>
      <w:proofErr w:type="spellStart"/>
      <w:r w:rsidRPr="007E3034">
        <w:t>identity</w:t>
      </w:r>
      <w:proofErr w:type="spellEnd"/>
      <w:r w:rsidRPr="007E3034">
        <w:t xml:space="preserve"> </w:t>
      </w:r>
      <w:proofErr w:type="spellStart"/>
      <w:r w:rsidRPr="007E3034">
        <w:t>document</w:t>
      </w:r>
      <w:proofErr w:type="spellEnd"/>
      <w:r w:rsidRPr="007E3034">
        <w:t xml:space="preserve"> (ID </w:t>
      </w:r>
      <w:proofErr w:type="spellStart"/>
      <w:r w:rsidRPr="007E3034">
        <w:t>card</w:t>
      </w:r>
      <w:proofErr w:type="spellEnd"/>
      <w:r w:rsidRPr="007E3034">
        <w:t xml:space="preserve">, </w:t>
      </w:r>
      <w:proofErr w:type="spellStart"/>
      <w:r w:rsidRPr="007E3034">
        <w:t>passport</w:t>
      </w:r>
      <w:proofErr w:type="spellEnd"/>
      <w:r w:rsidRPr="007E3034">
        <w:t>/</w:t>
      </w:r>
      <w:proofErr w:type="spellStart"/>
      <w:r w:rsidRPr="007E3034">
        <w:t>residence</w:t>
      </w:r>
      <w:proofErr w:type="spellEnd"/>
      <w:r w:rsidRPr="007E3034">
        <w:t xml:space="preserve"> permit) and a </w:t>
      </w:r>
      <w:proofErr w:type="spellStart"/>
      <w:r w:rsidRPr="007E3034">
        <w:t>valid</w:t>
      </w:r>
      <w:proofErr w:type="spellEnd"/>
      <w:r w:rsidRPr="007E3034">
        <w:t xml:space="preserve"> </w:t>
      </w:r>
      <w:proofErr w:type="spellStart"/>
      <w:r w:rsidRPr="007E3034">
        <w:t>student</w:t>
      </w:r>
      <w:proofErr w:type="spellEnd"/>
      <w:r w:rsidRPr="007E3034">
        <w:t xml:space="preserve"> ID must be </w:t>
      </w:r>
      <w:proofErr w:type="spellStart"/>
      <w:r w:rsidRPr="007E3034">
        <w:t>presented</w:t>
      </w:r>
      <w:proofErr w:type="spellEnd"/>
      <w:r w:rsidRPr="007E3034">
        <w:t xml:space="preserve"> </w:t>
      </w:r>
      <w:proofErr w:type="spellStart"/>
      <w:r w:rsidRPr="007E3034">
        <w:t>when</w:t>
      </w:r>
      <w:proofErr w:type="spellEnd"/>
      <w:r w:rsidRPr="007E3034">
        <w:t xml:space="preserve"> </w:t>
      </w:r>
      <w:proofErr w:type="spellStart"/>
      <w:r w:rsidRPr="007E3034">
        <w:t>checking</w:t>
      </w:r>
      <w:proofErr w:type="spellEnd"/>
      <w:r w:rsidRPr="007E3034">
        <w:t xml:space="preserve"> </w:t>
      </w:r>
      <w:proofErr w:type="spellStart"/>
      <w:r w:rsidRPr="007E3034">
        <w:t>the</w:t>
      </w:r>
      <w:proofErr w:type="spellEnd"/>
      <w:r w:rsidRPr="007E3034">
        <w:t xml:space="preserve"> </w:t>
      </w:r>
      <w:proofErr w:type="spellStart"/>
      <w:r w:rsidRPr="007E3034">
        <w:t>ticket</w:t>
      </w:r>
      <w:proofErr w:type="spellEnd"/>
      <w:r w:rsidRPr="007E3034">
        <w:t>/</w:t>
      </w:r>
      <w:proofErr w:type="spellStart"/>
      <w:r w:rsidRPr="007E3034">
        <w:t>pass</w:t>
      </w:r>
      <w:proofErr w:type="spellEnd"/>
      <w:r w:rsidRPr="007E3034">
        <w:t xml:space="preserve">. </w:t>
      </w:r>
      <w:proofErr w:type="spellStart"/>
      <w:r w:rsidRPr="007E3034">
        <w:t>When</w:t>
      </w:r>
      <w:proofErr w:type="spellEnd"/>
      <w:r w:rsidRPr="007E3034">
        <w:t xml:space="preserve"> </w:t>
      </w:r>
      <w:proofErr w:type="spellStart"/>
      <w:r w:rsidRPr="007E3034">
        <w:t>purchasing</w:t>
      </w:r>
      <w:proofErr w:type="spellEnd"/>
      <w:r w:rsidRPr="007E3034">
        <w:t xml:space="preserve"> a </w:t>
      </w:r>
      <w:proofErr w:type="spellStart"/>
      <w:r w:rsidRPr="007E3034">
        <w:rPr>
          <w:b/>
          <w:bCs/>
          <w:u w:val="single"/>
        </w:rPr>
        <w:t>paper</w:t>
      </w:r>
      <w:proofErr w:type="spellEnd"/>
      <w:r w:rsidRPr="007E3034">
        <w:rPr>
          <w:b/>
          <w:bCs/>
          <w:u w:val="single"/>
        </w:rPr>
        <w:t xml:space="preserve"> </w:t>
      </w:r>
      <w:proofErr w:type="spellStart"/>
      <w:r w:rsidRPr="007E3034">
        <w:rPr>
          <w:b/>
          <w:bCs/>
          <w:u w:val="single"/>
        </w:rPr>
        <w:t>based</w:t>
      </w:r>
      <w:proofErr w:type="spellEnd"/>
      <w:r w:rsidRPr="007E3034">
        <w:rPr>
          <w:b/>
          <w:bCs/>
          <w:u w:val="single"/>
        </w:rPr>
        <w:t xml:space="preserve"> </w:t>
      </w:r>
      <w:proofErr w:type="spellStart"/>
      <w:r w:rsidRPr="007E3034">
        <w:rPr>
          <w:b/>
          <w:bCs/>
          <w:u w:val="single"/>
        </w:rPr>
        <w:t>Hungarian</w:t>
      </w:r>
      <w:proofErr w:type="spellEnd"/>
      <w:r w:rsidRPr="007E3034">
        <w:rPr>
          <w:b/>
          <w:bCs/>
          <w:u w:val="single"/>
        </w:rPr>
        <w:t xml:space="preserve"> </w:t>
      </w:r>
      <w:proofErr w:type="spellStart"/>
      <w:r w:rsidRPr="007E3034">
        <w:rPr>
          <w:b/>
          <w:bCs/>
          <w:u w:val="single"/>
        </w:rPr>
        <w:t>or</w:t>
      </w:r>
      <w:proofErr w:type="spellEnd"/>
      <w:r w:rsidRPr="007E3034">
        <w:rPr>
          <w:b/>
          <w:bCs/>
          <w:u w:val="single"/>
        </w:rPr>
        <w:t xml:space="preserve"> </w:t>
      </w:r>
      <w:proofErr w:type="spellStart"/>
      <w:r w:rsidRPr="007E3034">
        <w:rPr>
          <w:b/>
          <w:bCs/>
          <w:u w:val="single"/>
        </w:rPr>
        <w:t>County</w:t>
      </w:r>
      <w:proofErr w:type="spellEnd"/>
      <w:r w:rsidRPr="007E3034">
        <w:rPr>
          <w:b/>
          <w:bCs/>
          <w:u w:val="single"/>
        </w:rPr>
        <w:t xml:space="preserve"> </w:t>
      </w:r>
      <w:proofErr w:type="spellStart"/>
      <w:r w:rsidRPr="007E3034">
        <w:rPr>
          <w:b/>
          <w:bCs/>
          <w:u w:val="single"/>
        </w:rPr>
        <w:t>Pass</w:t>
      </w:r>
      <w:proofErr w:type="spellEnd"/>
      <w:r w:rsidRPr="007E3034">
        <w:t xml:space="preserve">, </w:t>
      </w:r>
      <w:proofErr w:type="spellStart"/>
      <w:r w:rsidRPr="007E3034">
        <w:t>the</w:t>
      </w:r>
      <w:proofErr w:type="spellEnd"/>
      <w:r w:rsidRPr="007E3034">
        <w:t xml:space="preserve"> </w:t>
      </w:r>
      <w:proofErr w:type="spellStart"/>
      <w:r w:rsidRPr="007E3034">
        <w:t>permanent</w:t>
      </w:r>
      <w:proofErr w:type="spellEnd"/>
      <w:r w:rsidRPr="007E3034">
        <w:t xml:space="preserve"> </w:t>
      </w:r>
      <w:proofErr w:type="spellStart"/>
      <w:r w:rsidRPr="007E3034">
        <w:t>student</w:t>
      </w:r>
      <w:proofErr w:type="spellEnd"/>
      <w:r w:rsidRPr="007E3034">
        <w:t xml:space="preserve"> ID </w:t>
      </w:r>
      <w:proofErr w:type="spellStart"/>
      <w:r w:rsidRPr="007E3034">
        <w:t>number</w:t>
      </w:r>
      <w:proofErr w:type="spellEnd"/>
      <w:r w:rsidRPr="007E3034">
        <w:t xml:space="preserve"> </w:t>
      </w:r>
      <w:proofErr w:type="spellStart"/>
      <w:r w:rsidRPr="007E3034">
        <w:t>or</w:t>
      </w:r>
      <w:proofErr w:type="spellEnd"/>
      <w:r w:rsidRPr="007E3034">
        <w:t xml:space="preserve"> </w:t>
      </w:r>
      <w:proofErr w:type="spellStart"/>
      <w:r w:rsidRPr="007E3034">
        <w:t>the</w:t>
      </w:r>
      <w:proofErr w:type="spellEnd"/>
      <w:r w:rsidRPr="007E3034">
        <w:t xml:space="preserve"> </w:t>
      </w:r>
      <w:proofErr w:type="spellStart"/>
      <w:r w:rsidRPr="007E3034">
        <w:t>personal</w:t>
      </w:r>
      <w:proofErr w:type="spellEnd"/>
      <w:r w:rsidRPr="007E3034">
        <w:t xml:space="preserve"> </w:t>
      </w:r>
      <w:proofErr w:type="spellStart"/>
      <w:r w:rsidRPr="007E3034">
        <w:t>identification</w:t>
      </w:r>
      <w:proofErr w:type="spellEnd"/>
      <w:r w:rsidRPr="007E3034">
        <w:t xml:space="preserve"> </w:t>
      </w:r>
      <w:proofErr w:type="spellStart"/>
      <w:r w:rsidRPr="007E3034">
        <w:t>number</w:t>
      </w:r>
      <w:proofErr w:type="spellEnd"/>
      <w:r w:rsidRPr="007E3034">
        <w:t xml:space="preserve"> (ID </w:t>
      </w:r>
      <w:proofErr w:type="spellStart"/>
      <w:r w:rsidRPr="007E3034">
        <w:t>card</w:t>
      </w:r>
      <w:proofErr w:type="spellEnd"/>
      <w:r w:rsidRPr="007E3034">
        <w:t>/</w:t>
      </w:r>
      <w:proofErr w:type="spellStart"/>
      <w:r w:rsidRPr="007E3034">
        <w:t>passport</w:t>
      </w:r>
      <w:proofErr w:type="spellEnd"/>
      <w:r w:rsidRPr="007E3034">
        <w:t>/</w:t>
      </w:r>
      <w:proofErr w:type="spellStart"/>
      <w:r w:rsidRPr="007E3034">
        <w:t>residence</w:t>
      </w:r>
      <w:proofErr w:type="spellEnd"/>
      <w:r w:rsidRPr="007E3034">
        <w:t xml:space="preserve"> permit) must be </w:t>
      </w:r>
      <w:proofErr w:type="spellStart"/>
      <w:r w:rsidRPr="007E3034">
        <w:t>indicated</w:t>
      </w:r>
      <w:proofErr w:type="spellEnd"/>
      <w:r w:rsidRPr="007E3034">
        <w:t>. The </w:t>
      </w:r>
      <w:proofErr w:type="spellStart"/>
      <w:r w:rsidRPr="007E3034">
        <w:rPr>
          <w:b/>
          <w:bCs/>
        </w:rPr>
        <w:t>educational</w:t>
      </w:r>
      <w:proofErr w:type="spellEnd"/>
      <w:r w:rsidRPr="007E3034">
        <w:rPr>
          <w:b/>
          <w:bCs/>
        </w:rPr>
        <w:t xml:space="preserve"> ID </w:t>
      </w:r>
      <w:proofErr w:type="spellStart"/>
      <w:r w:rsidRPr="007E3034">
        <w:rPr>
          <w:b/>
          <w:bCs/>
        </w:rPr>
        <w:t>number</w:t>
      </w:r>
      <w:proofErr w:type="spellEnd"/>
      <w:r w:rsidRPr="007E3034">
        <w:t> </w:t>
      </w:r>
      <w:proofErr w:type="spellStart"/>
      <w:r w:rsidRPr="007E3034">
        <w:t>cannot</w:t>
      </w:r>
      <w:proofErr w:type="spellEnd"/>
      <w:r w:rsidRPr="007E3034">
        <w:t xml:space="preserve"> be </w:t>
      </w:r>
      <w:proofErr w:type="spellStart"/>
      <w:r w:rsidRPr="007E3034">
        <w:t>used</w:t>
      </w:r>
      <w:proofErr w:type="spellEnd"/>
      <w:r w:rsidRPr="007E3034">
        <w:t xml:space="preserve"> </w:t>
      </w:r>
      <w:proofErr w:type="spellStart"/>
      <w:r w:rsidRPr="007E3034">
        <w:t>for</w:t>
      </w:r>
      <w:proofErr w:type="spellEnd"/>
      <w:r w:rsidRPr="007E3034">
        <w:t xml:space="preserve"> </w:t>
      </w:r>
      <w:proofErr w:type="spellStart"/>
      <w:r w:rsidRPr="007E3034">
        <w:t>this</w:t>
      </w:r>
      <w:proofErr w:type="spellEnd"/>
      <w:r w:rsidRPr="007E3034">
        <w:t xml:space="preserve">. More </w:t>
      </w:r>
      <w:proofErr w:type="spellStart"/>
      <w:r w:rsidRPr="007E3034">
        <w:t>information</w:t>
      </w:r>
      <w:proofErr w:type="spellEnd"/>
      <w:r w:rsidRPr="007E3034">
        <w:t xml:space="preserve"> is </w:t>
      </w:r>
      <w:proofErr w:type="spellStart"/>
      <w:r w:rsidRPr="007E3034">
        <w:t>available</w:t>
      </w:r>
      <w:proofErr w:type="spellEnd"/>
      <w:r w:rsidRPr="007E3034">
        <w:t xml:space="preserve"> </w:t>
      </w:r>
      <w:proofErr w:type="spellStart"/>
      <w:r w:rsidRPr="007E3034">
        <w:t>at</w:t>
      </w:r>
      <w:proofErr w:type="spellEnd"/>
      <w:r w:rsidRPr="007E3034">
        <w:t xml:space="preserve"> DKV and MÁV </w:t>
      </w:r>
      <w:proofErr w:type="spellStart"/>
      <w:r w:rsidRPr="007E3034">
        <w:t>customer</w:t>
      </w:r>
      <w:proofErr w:type="spellEnd"/>
      <w:r w:rsidRPr="007E3034">
        <w:t xml:space="preserve"> service </w:t>
      </w:r>
      <w:proofErr w:type="spellStart"/>
      <w:r w:rsidRPr="007E3034">
        <w:t>offices</w:t>
      </w:r>
      <w:proofErr w:type="spellEnd"/>
      <w:r w:rsidRPr="007E3034">
        <w:t xml:space="preserve"> </w:t>
      </w:r>
      <w:proofErr w:type="spellStart"/>
      <w:r w:rsidRPr="007E3034">
        <w:t>or</w:t>
      </w:r>
      <w:proofErr w:type="spellEnd"/>
      <w:r w:rsidRPr="007E3034">
        <w:t xml:space="preserve"> </w:t>
      </w:r>
      <w:proofErr w:type="spellStart"/>
      <w:r w:rsidRPr="007E3034">
        <w:t>on</w:t>
      </w:r>
      <w:proofErr w:type="spellEnd"/>
      <w:r w:rsidRPr="007E3034">
        <w:t xml:space="preserve"> </w:t>
      </w:r>
      <w:proofErr w:type="spellStart"/>
      <w:r w:rsidRPr="007E3034">
        <w:t>the</w:t>
      </w:r>
      <w:proofErr w:type="spellEnd"/>
      <w:r w:rsidRPr="007E3034">
        <w:t xml:space="preserve"> </w:t>
      </w:r>
      <w:proofErr w:type="spellStart"/>
      <w:r w:rsidRPr="007E3034">
        <w:t>links</w:t>
      </w:r>
      <w:proofErr w:type="spellEnd"/>
      <w:r w:rsidRPr="007E3034">
        <w:t xml:space="preserve"> </w:t>
      </w:r>
      <w:proofErr w:type="spellStart"/>
      <w:r w:rsidRPr="007E3034">
        <w:t>below</w:t>
      </w:r>
      <w:proofErr w:type="spellEnd"/>
      <w:r w:rsidRPr="007E3034">
        <w:t>:</w:t>
      </w:r>
    </w:p>
    <w:p w14:paraId="642A8CF1" w14:textId="77777777" w:rsidR="007E3034" w:rsidRPr="007E3034" w:rsidRDefault="007E3034" w:rsidP="007E3034">
      <w:r w:rsidRPr="007E3034">
        <w:t> </w:t>
      </w:r>
    </w:p>
    <w:p w14:paraId="4F6DD304" w14:textId="77777777" w:rsidR="007E3034" w:rsidRPr="007E3034" w:rsidRDefault="007E3034" w:rsidP="007E3034">
      <w:hyperlink r:id="rId11" w:tgtFrame="_blank" w:tooltip="https://www.mavcsoport.hu/" w:history="1">
        <w:r w:rsidRPr="007E3034">
          <w:rPr>
            <w:rStyle w:val="Hiperhivatkozs"/>
          </w:rPr>
          <w:t>https://www.mavcsoport.hu/</w:t>
        </w:r>
      </w:hyperlink>
    </w:p>
    <w:p w14:paraId="434515A6" w14:textId="77777777" w:rsidR="007E3034" w:rsidRPr="007E3034" w:rsidRDefault="007E3034" w:rsidP="007E3034">
      <w:hyperlink r:id="rId12" w:tgtFrame="_blank" w:tooltip="https://dkvejegy.hu/" w:history="1">
        <w:r w:rsidRPr="007E3034">
          <w:rPr>
            <w:rStyle w:val="Hiperhivatkozs"/>
          </w:rPr>
          <w:t>https://dkvejegy.hu/</w:t>
        </w:r>
      </w:hyperlink>
    </w:p>
    <w:p w14:paraId="4C5C48F0" w14:textId="77777777" w:rsidR="007E3034" w:rsidRPr="007E3034" w:rsidRDefault="007E3034" w:rsidP="007E3034">
      <w:r w:rsidRPr="007E3034">
        <w:t xml:space="preserve">The </w:t>
      </w:r>
      <w:proofErr w:type="spellStart"/>
      <w:r w:rsidRPr="007E3034">
        <w:t>correspondence</w:t>
      </w:r>
      <w:proofErr w:type="spellEnd"/>
      <w:r w:rsidRPr="007E3034">
        <w:t xml:space="preserve"> </w:t>
      </w:r>
      <w:proofErr w:type="spellStart"/>
      <w:r w:rsidRPr="007E3034">
        <w:t>student</w:t>
      </w:r>
      <w:proofErr w:type="spellEnd"/>
      <w:r w:rsidRPr="007E3034">
        <w:t xml:space="preserve"> ID </w:t>
      </w:r>
      <w:proofErr w:type="spellStart"/>
      <w:r w:rsidRPr="007E3034">
        <w:t>cannot</w:t>
      </w:r>
      <w:proofErr w:type="spellEnd"/>
      <w:r w:rsidRPr="007E3034">
        <w:t xml:space="preserve"> be </w:t>
      </w:r>
      <w:proofErr w:type="spellStart"/>
      <w:r w:rsidRPr="007E3034">
        <w:t>used</w:t>
      </w:r>
      <w:proofErr w:type="spellEnd"/>
      <w:r w:rsidRPr="007E3034">
        <w:t xml:space="preserve"> </w:t>
      </w:r>
      <w:proofErr w:type="spellStart"/>
      <w:r w:rsidRPr="007E3034">
        <w:t>for</w:t>
      </w:r>
      <w:proofErr w:type="spellEnd"/>
      <w:r w:rsidRPr="007E3034">
        <w:t xml:space="preserve"> </w:t>
      </w:r>
      <w:proofErr w:type="spellStart"/>
      <w:r w:rsidRPr="007E3034">
        <w:t>discounted</w:t>
      </w:r>
      <w:proofErr w:type="spellEnd"/>
      <w:r w:rsidRPr="007E3034">
        <w:t xml:space="preserve"> </w:t>
      </w:r>
      <w:proofErr w:type="spellStart"/>
      <w:r w:rsidRPr="007E3034">
        <w:t>travel</w:t>
      </w:r>
      <w:proofErr w:type="spellEnd"/>
      <w:r w:rsidRPr="007E3034">
        <w:t xml:space="preserve"> </w:t>
      </w:r>
      <w:proofErr w:type="spellStart"/>
      <w:r w:rsidRPr="007E3034">
        <w:t>on</w:t>
      </w:r>
      <w:proofErr w:type="spellEnd"/>
      <w:r w:rsidRPr="007E3034">
        <w:t xml:space="preserve"> </w:t>
      </w:r>
      <w:proofErr w:type="spellStart"/>
      <w:r w:rsidRPr="007E3034">
        <w:t>public</w:t>
      </w:r>
      <w:proofErr w:type="spellEnd"/>
      <w:r w:rsidRPr="007E3034">
        <w:t xml:space="preserve"> </w:t>
      </w:r>
      <w:proofErr w:type="spellStart"/>
      <w:r w:rsidRPr="007E3034">
        <w:t>transport</w:t>
      </w:r>
      <w:proofErr w:type="spellEnd"/>
      <w:r w:rsidRPr="007E3034">
        <w:t xml:space="preserve">. </w:t>
      </w:r>
      <w:proofErr w:type="spellStart"/>
      <w:r w:rsidRPr="007E3034">
        <w:t>If</w:t>
      </w:r>
      <w:proofErr w:type="spellEnd"/>
      <w:r w:rsidRPr="007E3034">
        <w:t xml:space="preserve"> </w:t>
      </w:r>
      <w:proofErr w:type="spellStart"/>
      <w:r w:rsidRPr="007E3034">
        <w:t>the</w:t>
      </w:r>
      <w:proofErr w:type="spellEnd"/>
      <w:r w:rsidRPr="007E3034">
        <w:t xml:space="preserve"> </w:t>
      </w:r>
      <w:proofErr w:type="spellStart"/>
      <w:r w:rsidRPr="007E3034">
        <w:t>correspondence</w:t>
      </w:r>
      <w:proofErr w:type="spellEnd"/>
      <w:r w:rsidRPr="007E3034">
        <w:t xml:space="preserve"> </w:t>
      </w:r>
      <w:proofErr w:type="spellStart"/>
      <w:r w:rsidRPr="007E3034">
        <w:t>student</w:t>
      </w:r>
      <w:proofErr w:type="spellEnd"/>
      <w:r w:rsidRPr="007E3034">
        <w:t xml:space="preserve"> is </w:t>
      </w:r>
      <w:proofErr w:type="spellStart"/>
      <w:r w:rsidRPr="007E3034">
        <w:t>under</w:t>
      </w:r>
      <w:proofErr w:type="spellEnd"/>
      <w:r w:rsidRPr="007E3034">
        <w:t xml:space="preserve"> 25 </w:t>
      </w:r>
      <w:proofErr w:type="spellStart"/>
      <w:r w:rsidRPr="007E3034">
        <w:t>years</w:t>
      </w:r>
      <w:proofErr w:type="spellEnd"/>
      <w:r w:rsidRPr="007E3034">
        <w:t xml:space="preserve"> old, he </w:t>
      </w:r>
      <w:proofErr w:type="spellStart"/>
      <w:r w:rsidRPr="007E3034">
        <w:t>or</w:t>
      </w:r>
      <w:proofErr w:type="spellEnd"/>
      <w:r w:rsidRPr="007E3034">
        <w:t xml:space="preserve"> </w:t>
      </w:r>
      <w:proofErr w:type="spellStart"/>
      <w:r w:rsidRPr="007E3034">
        <w:t>she</w:t>
      </w:r>
      <w:proofErr w:type="spellEnd"/>
      <w:r w:rsidRPr="007E3034">
        <w:t xml:space="preserve"> </w:t>
      </w:r>
      <w:proofErr w:type="spellStart"/>
      <w:r w:rsidRPr="007E3034">
        <w:t>can</w:t>
      </w:r>
      <w:proofErr w:type="spellEnd"/>
      <w:r w:rsidRPr="007E3034">
        <w:t xml:space="preserve"> </w:t>
      </w:r>
      <w:proofErr w:type="spellStart"/>
      <w:r w:rsidRPr="007E3034">
        <w:t>use</w:t>
      </w:r>
      <w:proofErr w:type="spellEnd"/>
      <w:r w:rsidRPr="007E3034">
        <w:t xml:space="preserve"> </w:t>
      </w:r>
      <w:proofErr w:type="spellStart"/>
      <w:r w:rsidRPr="007E3034">
        <w:t>the</w:t>
      </w:r>
      <w:proofErr w:type="spellEnd"/>
      <w:r w:rsidRPr="007E3034">
        <w:t xml:space="preserve"> </w:t>
      </w:r>
      <w:proofErr w:type="spellStart"/>
      <w:r w:rsidRPr="007E3034">
        <w:t>age-based</w:t>
      </w:r>
      <w:proofErr w:type="spellEnd"/>
      <w:r w:rsidRPr="007E3034">
        <w:t xml:space="preserve"> </w:t>
      </w:r>
      <w:proofErr w:type="spellStart"/>
      <w:r w:rsidRPr="007E3034">
        <w:t>discount</w:t>
      </w:r>
      <w:proofErr w:type="spellEnd"/>
      <w:r w:rsidRPr="007E3034">
        <w:t xml:space="preserve"> (50%).</w:t>
      </w:r>
    </w:p>
    <w:p w14:paraId="0B66EB8B" w14:textId="77777777" w:rsidR="007E3034" w:rsidRPr="007E3034" w:rsidRDefault="007E3034" w:rsidP="007E3034">
      <w:proofErr w:type="spellStart"/>
      <w:r w:rsidRPr="007E3034">
        <w:t>Details</w:t>
      </w:r>
      <w:proofErr w:type="spellEnd"/>
      <w:r w:rsidRPr="007E3034">
        <w:t>: </w:t>
      </w:r>
      <w:hyperlink r:id="rId13" w:tgtFrame="_blank" w:tooltip="https://hak.unideb.hu/diakigazolvany-igenyles" w:history="1">
        <w:r w:rsidRPr="007E3034">
          <w:rPr>
            <w:rStyle w:val="Hiperhivatkozs"/>
          </w:rPr>
          <w:t>https://hak.unideb.hu/diakigazolvany-igenyles</w:t>
        </w:r>
      </w:hyperlink>
    </w:p>
    <w:p w14:paraId="0666EA7F" w14:textId="77777777" w:rsidR="007E3034" w:rsidRPr="007E3034" w:rsidRDefault="007E3034" w:rsidP="007E3034">
      <w:r w:rsidRPr="007E3034">
        <w:t>DE HAK/UD SAC</w:t>
      </w:r>
    </w:p>
    <w:p w14:paraId="7D659E61" w14:textId="77777777" w:rsidR="009E6C88" w:rsidRPr="007E3034" w:rsidRDefault="009E6C88" w:rsidP="007E3034"/>
    <w:sectPr w:rsidR="009E6C88" w:rsidRPr="007E3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34"/>
    <w:rsid w:val="00673F04"/>
    <w:rsid w:val="007E3034"/>
    <w:rsid w:val="009E6C88"/>
    <w:rsid w:val="00E1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CD7DC"/>
  <w15:chartTrackingRefBased/>
  <w15:docId w15:val="{6E1F45BD-C964-4872-AD8C-2D151078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E3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E3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E3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E3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E3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E3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E3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E3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E3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E3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E3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E3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E303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E303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E303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E303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E303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E303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E3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E3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E3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E3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E3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E303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E303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E303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E3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E303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E3034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E3034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E3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1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121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73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7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7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36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52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98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55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794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41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76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507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28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46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097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40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80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666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49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113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8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17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813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45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04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63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4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32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07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8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945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19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18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49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23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87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67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0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42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45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32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15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37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915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43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4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1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7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53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2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49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26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589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8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095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28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3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55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52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11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9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k.unideb.hu/diakigazolvany-igenyles" TargetMode="External"/><Relationship Id="rId13" Type="http://schemas.openxmlformats.org/officeDocument/2006/relationships/hyperlink" Target="https://hak.unideb.hu/diakigazolvany-igenyl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kvejegy.hu/" TargetMode="External"/><Relationship Id="rId12" Type="http://schemas.openxmlformats.org/officeDocument/2006/relationships/hyperlink" Target="https://dkvejegy.h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vcsoport.hu/" TargetMode="External"/><Relationship Id="rId11" Type="http://schemas.openxmlformats.org/officeDocument/2006/relationships/hyperlink" Target="https://www.mavcsoport.hu/" TargetMode="External"/><Relationship Id="rId5" Type="http://schemas.openxmlformats.org/officeDocument/2006/relationships/hyperlink" Target="https://dkv.hu/jegyek-es-berletek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kv.hu/en/tickets-and-passes" TargetMode="External"/><Relationship Id="rId4" Type="http://schemas.openxmlformats.org/officeDocument/2006/relationships/hyperlink" Target="https://jegy.mav.hu/" TargetMode="External"/><Relationship Id="rId9" Type="http://schemas.openxmlformats.org/officeDocument/2006/relationships/hyperlink" Target="https://jegy.mav.h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3623</Characters>
  <Application>Microsoft Office Word</Application>
  <DocSecurity>0</DocSecurity>
  <Lines>30</Lines>
  <Paragraphs>8</Paragraphs>
  <ScaleCrop>false</ScaleCrop>
  <Company>Debreceni Egyetem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2026-09-01T11:34:00Z</dcterms:created>
  <dcterms:modified xsi:type="dcterms:W3CDTF">2026-09-01T11:35:00Z</dcterms:modified>
</cp:coreProperties>
</file>